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C6F" w:rsidRPr="00350789" w:rsidRDefault="00FE4C20" w:rsidP="00350789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FB12B9">
        <w:rPr>
          <w:rFonts w:ascii="Times New Roman" w:hAnsi="Times New Roman" w:cs="Times New Roman"/>
          <w:b/>
          <w:sz w:val="28"/>
          <w:szCs w:val="28"/>
          <w:lang w:eastAsia="ru-RU"/>
        </w:rPr>
        <w:t>15</w:t>
      </w:r>
      <w:bookmarkStart w:id="0" w:name="_GoBack"/>
      <w:bookmarkEnd w:id="0"/>
    </w:p>
    <w:p w:rsidR="00750196" w:rsidRPr="00D301DA" w:rsidRDefault="00750196" w:rsidP="00750196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1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Тема: </w:t>
      </w:r>
      <w:r w:rsidR="00D301DA" w:rsidRPr="00D301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Особенности ф</w:t>
      </w:r>
      <w:r w:rsidR="00D301DA" w:rsidRPr="00D301DA">
        <w:rPr>
          <w:rFonts w:ascii="Times New Roman" w:hAnsi="Times New Roman" w:cs="Times New Roman"/>
          <w:b/>
          <w:bCs/>
          <w:sz w:val="28"/>
          <w:szCs w:val="28"/>
        </w:rPr>
        <w:t>изической реабилитации</w:t>
      </w:r>
      <w:r w:rsidRPr="00D301DA">
        <w:rPr>
          <w:rFonts w:ascii="Times New Roman" w:hAnsi="Times New Roman" w:cs="Times New Roman"/>
          <w:b/>
          <w:bCs/>
          <w:sz w:val="28"/>
          <w:szCs w:val="28"/>
        </w:rPr>
        <w:t xml:space="preserve"> в гинекологии</w:t>
      </w:r>
    </w:p>
    <w:p w:rsidR="00750196" w:rsidRDefault="00750196" w:rsidP="00750196">
      <w:pPr>
        <w:ind w:firstLine="708"/>
        <w:rPr>
          <w:b/>
          <w:color w:val="000000"/>
          <w:spacing w:val="-4"/>
          <w:szCs w:val="28"/>
        </w:rPr>
      </w:pPr>
    </w:p>
    <w:p w:rsidR="00750196" w:rsidRDefault="00750196" w:rsidP="00750196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b/>
          <w:color w:val="000000"/>
          <w:szCs w:val="28"/>
        </w:rPr>
        <w:tab/>
        <w:t xml:space="preserve">Время: </w:t>
      </w:r>
      <w:r>
        <w:rPr>
          <w:rFonts w:eastAsia="Times New Roman"/>
          <w:color w:val="000000"/>
          <w:szCs w:val="28"/>
        </w:rPr>
        <w:t>2 академических часа.</w:t>
      </w:r>
    </w:p>
    <w:p w:rsidR="00750196" w:rsidRDefault="00750196" w:rsidP="00750196">
      <w:pPr>
        <w:ind w:firstLine="708"/>
        <w:rPr>
          <w:rFonts w:eastAsiaTheme="minorEastAsia"/>
          <w:b/>
          <w:color w:val="000000"/>
          <w:spacing w:val="-4"/>
          <w:szCs w:val="28"/>
        </w:rPr>
      </w:pPr>
      <w:r>
        <w:rPr>
          <w:rFonts w:eastAsia="Times New Roman"/>
          <w:b/>
          <w:color w:val="000000"/>
          <w:szCs w:val="28"/>
        </w:rPr>
        <w:t>Цель занятия:</w:t>
      </w:r>
      <w:r>
        <w:rPr>
          <w:rFonts w:eastAsia="Times New Roman"/>
          <w:color w:val="000000"/>
          <w:szCs w:val="28"/>
        </w:rPr>
        <w:t xml:space="preserve"> </w:t>
      </w:r>
      <w:r>
        <w:rPr>
          <w:rFonts w:eastAsiaTheme="minorHAnsi"/>
          <w:szCs w:val="28"/>
        </w:rPr>
        <w:t xml:space="preserve">разработать план – конспект занятия ЛФК и массажа </w:t>
      </w:r>
      <w:r>
        <w:rPr>
          <w:rFonts w:eastAsia="Times New Roman"/>
          <w:color w:val="000000"/>
          <w:szCs w:val="28"/>
        </w:rPr>
        <w:t xml:space="preserve">при </w:t>
      </w:r>
      <w:r>
        <w:rPr>
          <w:color w:val="000000"/>
          <w:spacing w:val="-4"/>
          <w:szCs w:val="28"/>
        </w:rPr>
        <w:t>основных заболеваниях органов пищеварения.</w:t>
      </w:r>
    </w:p>
    <w:p w:rsidR="00750196" w:rsidRDefault="00750196" w:rsidP="00750196">
      <w:pPr>
        <w:shd w:val="clear" w:color="auto" w:fill="FFFFFF"/>
        <w:rPr>
          <w:rFonts w:eastAsia="Times New Roman"/>
          <w:b/>
          <w:color w:val="000000"/>
          <w:szCs w:val="28"/>
        </w:rPr>
      </w:pPr>
      <w:r>
        <w:rPr>
          <w:rFonts w:eastAsia="Times New Roman"/>
          <w:b/>
          <w:color w:val="000000"/>
          <w:szCs w:val="28"/>
        </w:rPr>
        <w:tab/>
        <w:t xml:space="preserve">Задачи занятия: </w:t>
      </w:r>
    </w:p>
    <w:p w:rsidR="00750196" w:rsidRDefault="00750196" w:rsidP="00750196">
      <w:pPr>
        <w:shd w:val="clear" w:color="auto" w:fill="FFFFFF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1. Закрепление знаний материала лекционного курса. </w:t>
      </w:r>
    </w:p>
    <w:p w:rsidR="00750196" w:rsidRDefault="00750196" w:rsidP="00750196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Theme="minorHAnsi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750196" w:rsidRDefault="00750196" w:rsidP="00750196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Theme="minorHAnsi"/>
          <w:b/>
          <w:bCs/>
          <w:szCs w:val="28"/>
        </w:rPr>
        <w:tab/>
        <w:t xml:space="preserve">Материальное обеспечение: </w:t>
      </w:r>
      <w:r>
        <w:rPr>
          <w:rFonts w:eastAsiaTheme="minorHAnsi"/>
          <w:szCs w:val="28"/>
        </w:rPr>
        <w:t>тексты лекций; учебники и учебные пособия; плакаты.</w:t>
      </w:r>
    </w:p>
    <w:p w:rsidR="00750196" w:rsidRDefault="00750196" w:rsidP="00750196">
      <w:pPr>
        <w:shd w:val="clear" w:color="auto" w:fill="FFFFFF"/>
        <w:rPr>
          <w:rFonts w:eastAsia="Times New Roman"/>
          <w:b/>
          <w:color w:val="000000"/>
          <w:szCs w:val="28"/>
        </w:rPr>
      </w:pPr>
      <w:r>
        <w:rPr>
          <w:szCs w:val="28"/>
        </w:rPr>
        <w:tab/>
      </w:r>
      <w:r>
        <w:rPr>
          <w:rFonts w:eastAsia="Times New Roman"/>
          <w:b/>
          <w:color w:val="000000"/>
          <w:szCs w:val="28"/>
        </w:rPr>
        <w:t>Методика выполнения работы:</w:t>
      </w:r>
    </w:p>
    <w:p w:rsidR="00750196" w:rsidRDefault="00750196" w:rsidP="00750196">
      <w:pPr>
        <w:rPr>
          <w:rFonts w:eastAsiaTheme="minorEastAsia"/>
          <w:color w:val="000000"/>
          <w:spacing w:val="-4"/>
          <w:szCs w:val="28"/>
        </w:rPr>
      </w:pPr>
      <w:r>
        <w:rPr>
          <w:rFonts w:eastAsia="Times New Roman"/>
          <w:color w:val="000000"/>
          <w:szCs w:val="28"/>
        </w:rPr>
        <w:t xml:space="preserve">1. Раскрыть краткие данные </w:t>
      </w:r>
      <w:proofErr w:type="spellStart"/>
      <w:r>
        <w:rPr>
          <w:rFonts w:eastAsia="Times New Roman"/>
          <w:color w:val="000000"/>
          <w:szCs w:val="28"/>
        </w:rPr>
        <w:t>этиопатогенеза</w:t>
      </w:r>
      <w:proofErr w:type="spellEnd"/>
      <w:r>
        <w:rPr>
          <w:rFonts w:eastAsia="Times New Roman"/>
          <w:color w:val="000000"/>
          <w:szCs w:val="28"/>
        </w:rPr>
        <w:t xml:space="preserve"> и определить основные симптомы </w:t>
      </w:r>
      <w:r>
        <w:rPr>
          <w:color w:val="000000"/>
          <w:spacing w:val="-4"/>
          <w:szCs w:val="28"/>
        </w:rPr>
        <w:t>заболеваний органов пищеварения.</w:t>
      </w:r>
    </w:p>
    <w:p w:rsidR="00750196" w:rsidRDefault="00750196" w:rsidP="00750196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Определить показания и противопоказания к применению ЛФК и массажа. </w:t>
      </w:r>
    </w:p>
    <w:p w:rsidR="00750196" w:rsidRDefault="00750196" w:rsidP="00750196">
      <w:pPr>
        <w:shd w:val="clear" w:color="auto" w:fill="FFFFFF"/>
        <w:contextualSpacing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3. Рассмотреть механизмы лечебного действия физических упражнений и массажа.</w:t>
      </w:r>
    </w:p>
    <w:p w:rsidR="00750196" w:rsidRDefault="00750196" w:rsidP="00750196">
      <w:pPr>
        <w:rPr>
          <w:rFonts w:eastAsiaTheme="minorEastAsia"/>
          <w:b/>
          <w:color w:val="000000"/>
          <w:spacing w:val="-4"/>
          <w:szCs w:val="28"/>
        </w:rPr>
      </w:pPr>
      <w:r>
        <w:rPr>
          <w:rFonts w:eastAsia="Times New Roman"/>
          <w:color w:val="000000"/>
          <w:szCs w:val="28"/>
        </w:rPr>
        <w:t xml:space="preserve">4. Определить средства и методы </w:t>
      </w:r>
      <w:r>
        <w:rPr>
          <w:color w:val="000000"/>
          <w:spacing w:val="-4"/>
          <w:szCs w:val="28"/>
        </w:rPr>
        <w:t>физической реабилитации</w:t>
      </w:r>
      <w:r>
        <w:rPr>
          <w:rFonts w:eastAsia="Times New Roman"/>
          <w:color w:val="000000"/>
          <w:szCs w:val="28"/>
        </w:rPr>
        <w:t xml:space="preserve">, применяемые при лечении больных с </w:t>
      </w:r>
      <w:r>
        <w:rPr>
          <w:color w:val="000000"/>
          <w:spacing w:val="-4"/>
          <w:szCs w:val="28"/>
        </w:rPr>
        <w:t>заболеваниями органов пищеварения.</w:t>
      </w:r>
    </w:p>
    <w:p w:rsidR="00750196" w:rsidRDefault="00750196" w:rsidP="00750196">
      <w:pPr>
        <w:rPr>
          <w:color w:val="000000"/>
          <w:spacing w:val="-4"/>
          <w:szCs w:val="28"/>
        </w:rPr>
      </w:pPr>
      <w:r>
        <w:rPr>
          <w:rFonts w:eastAsia="Times New Roman"/>
          <w:color w:val="000000"/>
          <w:szCs w:val="28"/>
        </w:rPr>
        <w:t xml:space="preserve">5. Выявить особенности методики ЛФК и массажа при </w:t>
      </w:r>
      <w:r>
        <w:rPr>
          <w:color w:val="000000"/>
          <w:spacing w:val="-4"/>
          <w:szCs w:val="28"/>
        </w:rPr>
        <w:t>заболеваниях органов пищеварения.</w:t>
      </w:r>
    </w:p>
    <w:p w:rsidR="00750196" w:rsidRDefault="00750196" w:rsidP="00750196">
      <w:pPr>
        <w:rPr>
          <w:b/>
          <w:color w:val="000000"/>
          <w:spacing w:val="-4"/>
          <w:szCs w:val="28"/>
        </w:rPr>
      </w:pPr>
      <w:r>
        <w:rPr>
          <w:rFonts w:eastAsia="Times New Roman"/>
          <w:color w:val="000000"/>
          <w:szCs w:val="28"/>
        </w:rPr>
        <w:t xml:space="preserve">6. Составление план-конспектов лечебной гимнастики и отработка массажных приемов при </w:t>
      </w:r>
      <w:r>
        <w:rPr>
          <w:color w:val="000000"/>
          <w:spacing w:val="-4"/>
          <w:szCs w:val="28"/>
        </w:rPr>
        <w:t>основных заболеваниях органов пищеварения.</w:t>
      </w:r>
    </w:p>
    <w:p w:rsidR="00750196" w:rsidRDefault="00750196" w:rsidP="00750196">
      <w:pPr>
        <w:shd w:val="clear" w:color="auto" w:fill="FFFFFF"/>
        <w:rPr>
          <w:rFonts w:eastAsia="Times New Roman"/>
          <w:b/>
          <w:color w:val="000000"/>
          <w:szCs w:val="28"/>
        </w:rPr>
      </w:pPr>
    </w:p>
    <w:p w:rsidR="00750196" w:rsidRDefault="00750196" w:rsidP="00750196">
      <w:pPr>
        <w:shd w:val="clear" w:color="auto" w:fill="FFFFFF"/>
        <w:rPr>
          <w:rFonts w:eastAsia="Times New Roman"/>
          <w:b/>
          <w:color w:val="000000"/>
          <w:szCs w:val="28"/>
        </w:rPr>
      </w:pPr>
      <w:r>
        <w:rPr>
          <w:rFonts w:eastAsia="Times New Roman"/>
          <w:b/>
          <w:color w:val="000000"/>
          <w:szCs w:val="28"/>
        </w:rPr>
        <w:tab/>
        <w:t>Вопросы для самоконтроля:</w:t>
      </w:r>
    </w:p>
    <w:p w:rsidR="00750196" w:rsidRDefault="00750196" w:rsidP="00750196">
      <w:pPr>
        <w:rPr>
          <w:rFonts w:eastAsiaTheme="minorEastAsia"/>
          <w:b/>
          <w:color w:val="000000"/>
          <w:spacing w:val="-4"/>
          <w:szCs w:val="28"/>
        </w:rPr>
      </w:pPr>
      <w:r>
        <w:rPr>
          <w:rFonts w:eastAsia="Times New Roman"/>
          <w:color w:val="000000"/>
          <w:szCs w:val="28"/>
        </w:rPr>
        <w:t xml:space="preserve">1. Краткие данные об этиологии, патогенезе и основных симптомах </w:t>
      </w:r>
      <w:r>
        <w:rPr>
          <w:color w:val="000000"/>
          <w:spacing w:val="-4"/>
          <w:szCs w:val="28"/>
        </w:rPr>
        <w:t>заболеваний органов пищеварения.</w:t>
      </w:r>
    </w:p>
    <w:p w:rsidR="00750196" w:rsidRDefault="00750196" w:rsidP="00750196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2. Механизмы лечебного действия физических упражнений и массажа.</w:t>
      </w:r>
    </w:p>
    <w:p w:rsidR="00750196" w:rsidRDefault="00750196" w:rsidP="00750196">
      <w:pPr>
        <w:rPr>
          <w:rFonts w:eastAsiaTheme="minorEastAsia"/>
          <w:b/>
          <w:color w:val="000000"/>
          <w:spacing w:val="-4"/>
          <w:szCs w:val="28"/>
        </w:rPr>
      </w:pPr>
      <w:r>
        <w:rPr>
          <w:rFonts w:eastAsia="Times New Roman"/>
          <w:color w:val="000000"/>
          <w:szCs w:val="28"/>
        </w:rPr>
        <w:t xml:space="preserve">3. Средства и методы </w:t>
      </w:r>
      <w:r>
        <w:rPr>
          <w:color w:val="000000"/>
          <w:spacing w:val="-4"/>
          <w:szCs w:val="28"/>
        </w:rPr>
        <w:t>физической реабилитации</w:t>
      </w:r>
      <w:r>
        <w:rPr>
          <w:rFonts w:eastAsia="Times New Roman"/>
          <w:color w:val="000000"/>
          <w:szCs w:val="28"/>
        </w:rPr>
        <w:t xml:space="preserve">, применяемые при лечении больных с </w:t>
      </w:r>
      <w:r>
        <w:rPr>
          <w:color w:val="000000"/>
          <w:spacing w:val="-4"/>
          <w:szCs w:val="28"/>
        </w:rPr>
        <w:t>заболеваниями органов пищеварения.</w:t>
      </w:r>
    </w:p>
    <w:p w:rsidR="00750196" w:rsidRDefault="00750196" w:rsidP="00750196">
      <w:pPr>
        <w:rPr>
          <w:color w:val="000000"/>
          <w:spacing w:val="-4"/>
          <w:szCs w:val="28"/>
        </w:rPr>
      </w:pPr>
      <w:r>
        <w:rPr>
          <w:rFonts w:eastAsia="Times New Roman"/>
          <w:color w:val="000000"/>
          <w:szCs w:val="28"/>
        </w:rPr>
        <w:t xml:space="preserve">4. Задачи и основы методики ЛФК и массажа при </w:t>
      </w:r>
      <w:r>
        <w:rPr>
          <w:color w:val="000000"/>
          <w:spacing w:val="-4"/>
          <w:szCs w:val="28"/>
        </w:rPr>
        <w:t>заболеваниях органов пищеварения.</w:t>
      </w:r>
    </w:p>
    <w:p w:rsidR="00750196" w:rsidRDefault="00750196" w:rsidP="00750196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4. Оценка воздействия и эффективности ЛФК.</w:t>
      </w:r>
    </w:p>
    <w:p w:rsidR="00750196" w:rsidRDefault="00750196" w:rsidP="00750196">
      <w:pPr>
        <w:shd w:val="clear" w:color="auto" w:fill="FFFFFF"/>
        <w:rPr>
          <w:rFonts w:eastAsia="Times New Roman"/>
          <w:b/>
          <w:color w:val="000000"/>
          <w:szCs w:val="28"/>
        </w:rPr>
      </w:pPr>
    </w:p>
    <w:p w:rsidR="00750196" w:rsidRDefault="00750196" w:rsidP="00750196">
      <w:pPr>
        <w:ind w:firstLine="540"/>
        <w:rPr>
          <w:rFonts w:eastAsiaTheme="minorHAnsi" w:cstheme="minorBidi"/>
          <w:szCs w:val="28"/>
        </w:rPr>
      </w:pPr>
    </w:p>
    <w:p w:rsidR="00750196" w:rsidRDefault="00750196" w:rsidP="00750196">
      <w:pPr>
        <w:rPr>
          <w:rFonts w:eastAsiaTheme="minorEastAsia"/>
          <w:szCs w:val="28"/>
          <w:lang w:eastAsia="ru-RU"/>
        </w:rPr>
      </w:pPr>
    </w:p>
    <w:p w:rsidR="00750196" w:rsidRDefault="00750196" w:rsidP="00750196">
      <w:pPr>
        <w:rPr>
          <w:b/>
          <w:color w:val="000000"/>
          <w:spacing w:val="-4"/>
          <w:szCs w:val="28"/>
        </w:rPr>
      </w:pPr>
    </w:p>
    <w:p w:rsidR="00750196" w:rsidRDefault="00750196" w:rsidP="00750196">
      <w:pPr>
        <w:rPr>
          <w:szCs w:val="28"/>
        </w:rPr>
      </w:pPr>
    </w:p>
    <w:p w:rsidR="00FE4C20" w:rsidRPr="00FE4C20" w:rsidRDefault="00FE4C20" w:rsidP="00750196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FE4C20" w:rsidRPr="00FE4C20" w:rsidSect="00C66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121247"/>
    <w:rsid w:val="00181258"/>
    <w:rsid w:val="001A2BCC"/>
    <w:rsid w:val="001F0368"/>
    <w:rsid w:val="00273C6F"/>
    <w:rsid w:val="002D7EC0"/>
    <w:rsid w:val="00350789"/>
    <w:rsid w:val="003F0D94"/>
    <w:rsid w:val="00503332"/>
    <w:rsid w:val="005C7859"/>
    <w:rsid w:val="005D6E39"/>
    <w:rsid w:val="00717309"/>
    <w:rsid w:val="00750196"/>
    <w:rsid w:val="007711F4"/>
    <w:rsid w:val="009A0BDC"/>
    <w:rsid w:val="009A4AA4"/>
    <w:rsid w:val="00A64747"/>
    <w:rsid w:val="00B75D26"/>
    <w:rsid w:val="00B806AE"/>
    <w:rsid w:val="00BD09FB"/>
    <w:rsid w:val="00C00657"/>
    <w:rsid w:val="00C668DF"/>
    <w:rsid w:val="00D208C2"/>
    <w:rsid w:val="00D301DA"/>
    <w:rsid w:val="00DE6A29"/>
    <w:rsid w:val="00F15CAD"/>
    <w:rsid w:val="00F3333E"/>
    <w:rsid w:val="00FB12B9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6B4A6"/>
  <w15:docId w15:val="{20653A86-4FB1-41C6-AF04-52D03796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22pt">
    <w:name w:val="Основной текст (2) + Интервал 2 pt"/>
    <w:rsid w:val="00A647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A6474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4747"/>
    <w:pPr>
      <w:widowControl w:val="0"/>
      <w:shd w:val="clear" w:color="auto" w:fill="FFFFFF"/>
      <w:spacing w:before="660" w:after="2620" w:line="168" w:lineRule="exact"/>
      <w:ind w:hanging="160"/>
      <w:jc w:val="center"/>
    </w:pPr>
    <w:rPr>
      <w:rFonts w:eastAsia="Times New Roman"/>
      <w:sz w:val="18"/>
      <w:szCs w:val="18"/>
    </w:rPr>
  </w:style>
  <w:style w:type="character" w:customStyle="1" w:styleId="21">
    <w:name w:val="Основной текст (2) + Курсив"/>
    <w:rsid w:val="00A647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17</cp:revision>
  <dcterms:created xsi:type="dcterms:W3CDTF">2017-11-27T18:15:00Z</dcterms:created>
  <dcterms:modified xsi:type="dcterms:W3CDTF">2021-03-06T08:12:00Z</dcterms:modified>
</cp:coreProperties>
</file>